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20E0" w14:textId="77777777" w:rsidR="00BA5DAC" w:rsidRPr="006B2E47" w:rsidRDefault="00BA5DAC" w:rsidP="00BA5DAC">
      <w:pPr>
        <w:widowControl/>
        <w:shd w:val="clear" w:color="auto" w:fill="FFFFFF"/>
        <w:spacing w:line="560" w:lineRule="exact"/>
        <w:jc w:val="center"/>
        <w:rPr>
          <w:rFonts w:ascii="Times New Roman" w:eastAsia="方正小标宋简体" w:hAnsi="Times New Roman" w:cs="Times New Roman"/>
          <w:b/>
          <w:bCs/>
          <w:color w:val="4B4B4B"/>
          <w:kern w:val="36"/>
          <w:sz w:val="44"/>
          <w:szCs w:val="44"/>
        </w:rPr>
      </w:pPr>
    </w:p>
    <w:p w14:paraId="08189702" w14:textId="315B4AF3" w:rsidR="005908AD" w:rsidRPr="006B2E47" w:rsidRDefault="008838C3" w:rsidP="00BA5DAC">
      <w:pPr>
        <w:widowControl/>
        <w:shd w:val="clear" w:color="auto" w:fill="FFFFFF"/>
        <w:spacing w:line="560" w:lineRule="exact"/>
        <w:jc w:val="center"/>
        <w:rPr>
          <w:rFonts w:ascii="Times New Roman" w:eastAsia="方正小标宋简体" w:hAnsi="Times New Roman" w:cs="Times New Roman"/>
          <w:bCs/>
          <w:color w:val="4B4B4B"/>
          <w:kern w:val="36"/>
          <w:sz w:val="44"/>
          <w:szCs w:val="44"/>
        </w:rPr>
      </w:pPr>
      <w:r w:rsidRPr="006B2E47">
        <w:rPr>
          <w:rFonts w:ascii="Times New Roman" w:eastAsia="方正小标宋简体" w:hAnsi="Times New Roman" w:cs="Times New Roman"/>
          <w:bCs/>
          <w:color w:val="4B4B4B"/>
          <w:kern w:val="36"/>
          <w:sz w:val="44"/>
          <w:szCs w:val="44"/>
        </w:rPr>
        <w:t>教育部关于印发《高等学校课程思政建设指导纲要》的通知</w:t>
      </w:r>
    </w:p>
    <w:p w14:paraId="5464C046" w14:textId="7A32C0BA" w:rsidR="008838C3" w:rsidRPr="006B2E47" w:rsidRDefault="008838C3" w:rsidP="00BA5DAC">
      <w:pPr>
        <w:widowControl/>
        <w:shd w:val="clear" w:color="auto" w:fill="FFFFFF"/>
        <w:spacing w:line="560" w:lineRule="exact"/>
        <w:jc w:val="center"/>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教高〔</w:t>
      </w:r>
      <w:r w:rsidRPr="006B2E47">
        <w:rPr>
          <w:rFonts w:ascii="Times New Roman" w:eastAsia="方正仿宋_GBK" w:hAnsi="Times New Roman" w:cs="Times New Roman"/>
          <w:color w:val="4B4B4B"/>
          <w:kern w:val="0"/>
          <w:sz w:val="32"/>
          <w:szCs w:val="32"/>
        </w:rPr>
        <w:t>2020</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3</w:t>
      </w:r>
      <w:r w:rsidRPr="006B2E47">
        <w:rPr>
          <w:rFonts w:ascii="Times New Roman" w:eastAsia="方正仿宋_GBK" w:hAnsi="Times New Roman" w:cs="Times New Roman"/>
          <w:color w:val="4B4B4B"/>
          <w:kern w:val="0"/>
          <w:sz w:val="32"/>
          <w:szCs w:val="32"/>
        </w:rPr>
        <w:t>号</w:t>
      </w:r>
    </w:p>
    <w:p w14:paraId="534D5C0E" w14:textId="77777777" w:rsidR="00BA5DAC" w:rsidRPr="006B2E47" w:rsidRDefault="00BA5DAC" w:rsidP="00BA5DAC">
      <w:pPr>
        <w:widowControl/>
        <w:shd w:val="clear" w:color="auto" w:fill="FFFFFF"/>
        <w:spacing w:line="560" w:lineRule="exact"/>
        <w:rPr>
          <w:rFonts w:ascii="Times New Roman" w:eastAsia="方正仿宋_GBK" w:hAnsi="Times New Roman" w:cs="Times New Roman"/>
          <w:color w:val="4B4B4B"/>
          <w:kern w:val="0"/>
          <w:sz w:val="32"/>
          <w:szCs w:val="32"/>
        </w:rPr>
      </w:pPr>
    </w:p>
    <w:p w14:paraId="38311A91" w14:textId="086CDC55" w:rsidR="008838C3" w:rsidRPr="006B2E47" w:rsidRDefault="008838C3" w:rsidP="00BA5DAC">
      <w:pPr>
        <w:widowControl/>
        <w:shd w:val="clear" w:color="auto" w:fill="FFFFFF"/>
        <w:spacing w:line="560" w:lineRule="exact"/>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各省、自治区、直辖市教育厅（教委），新疆生产建设兵团教育局，有关部门（单位）教育司（局），部属各高等学校、部省合建各高等学校：</w:t>
      </w:r>
    </w:p>
    <w:p w14:paraId="4ED4FE0C" w14:textId="11B59941"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《高等学校课程思政建设指导纲要》已经教育部党组会议审议通过，现印发给你们，请结合实际认真贯彻执行。</w:t>
      </w:r>
    </w:p>
    <w:p w14:paraId="7DA5E762" w14:textId="77777777" w:rsidR="00BA5DAC" w:rsidRPr="006B2E47" w:rsidRDefault="00BA5DAC"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p>
    <w:p w14:paraId="5C22F63D" w14:textId="3E19C4F6" w:rsidR="008838C3" w:rsidRPr="006B2E47" w:rsidRDefault="008838C3" w:rsidP="00BA5DAC">
      <w:pPr>
        <w:widowControl/>
        <w:shd w:val="clear" w:color="auto" w:fill="FFFFFF"/>
        <w:spacing w:line="560" w:lineRule="exact"/>
        <w:ind w:firstLineChars="1800" w:firstLine="576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教育部</w:t>
      </w:r>
    </w:p>
    <w:p w14:paraId="444D60DF" w14:textId="77777777" w:rsidR="008838C3" w:rsidRPr="006B2E47" w:rsidRDefault="008838C3" w:rsidP="00BA5DAC">
      <w:pPr>
        <w:widowControl/>
        <w:shd w:val="clear" w:color="auto" w:fill="FFFFFF"/>
        <w:spacing w:line="560" w:lineRule="exact"/>
        <w:ind w:firstLineChars="1600" w:firstLine="512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2020</w:t>
      </w:r>
      <w:r w:rsidRPr="006B2E47">
        <w:rPr>
          <w:rFonts w:ascii="Times New Roman" w:eastAsia="方正仿宋_GBK" w:hAnsi="Times New Roman" w:cs="Times New Roman"/>
          <w:color w:val="4B4B4B"/>
          <w:kern w:val="0"/>
          <w:sz w:val="32"/>
          <w:szCs w:val="32"/>
        </w:rPr>
        <w:t>年</w:t>
      </w:r>
      <w:r w:rsidRPr="006B2E47">
        <w:rPr>
          <w:rFonts w:ascii="Times New Roman" w:eastAsia="方正仿宋_GBK" w:hAnsi="Times New Roman" w:cs="Times New Roman"/>
          <w:color w:val="4B4B4B"/>
          <w:kern w:val="0"/>
          <w:sz w:val="32"/>
          <w:szCs w:val="32"/>
        </w:rPr>
        <w:t>5</w:t>
      </w:r>
      <w:r w:rsidRPr="006B2E47">
        <w:rPr>
          <w:rFonts w:ascii="Times New Roman" w:eastAsia="方正仿宋_GBK" w:hAnsi="Times New Roman" w:cs="Times New Roman"/>
          <w:color w:val="4B4B4B"/>
          <w:kern w:val="0"/>
          <w:sz w:val="32"/>
          <w:szCs w:val="32"/>
        </w:rPr>
        <w:t>月</w:t>
      </w:r>
      <w:r w:rsidRPr="006B2E47">
        <w:rPr>
          <w:rFonts w:ascii="Times New Roman" w:eastAsia="方正仿宋_GBK" w:hAnsi="Times New Roman" w:cs="Times New Roman"/>
          <w:color w:val="4B4B4B"/>
          <w:kern w:val="0"/>
          <w:sz w:val="32"/>
          <w:szCs w:val="32"/>
        </w:rPr>
        <w:t>28</w:t>
      </w:r>
      <w:r w:rsidRPr="006B2E47">
        <w:rPr>
          <w:rFonts w:ascii="Times New Roman" w:eastAsia="方正仿宋_GBK" w:hAnsi="Times New Roman" w:cs="Times New Roman"/>
          <w:color w:val="4B4B4B"/>
          <w:kern w:val="0"/>
          <w:sz w:val="32"/>
          <w:szCs w:val="32"/>
        </w:rPr>
        <w:t>日</w:t>
      </w:r>
    </w:p>
    <w:p w14:paraId="7A2D79EE" w14:textId="77777777" w:rsidR="00BA5DAC" w:rsidRPr="006B2E47" w:rsidRDefault="00BA5DAC" w:rsidP="00BA5DAC">
      <w:pPr>
        <w:widowControl/>
        <w:shd w:val="clear" w:color="auto" w:fill="FFFFFF"/>
        <w:spacing w:line="560" w:lineRule="exact"/>
        <w:jc w:val="center"/>
        <w:rPr>
          <w:rFonts w:ascii="Times New Roman" w:eastAsia="方正小标宋简体" w:hAnsi="Times New Roman" w:cs="Times New Roman"/>
          <w:bCs/>
          <w:color w:val="4B4B4B"/>
          <w:kern w:val="0"/>
          <w:sz w:val="44"/>
          <w:szCs w:val="44"/>
        </w:rPr>
      </w:pPr>
    </w:p>
    <w:p w14:paraId="678A1543" w14:textId="126CFCDE" w:rsidR="008838C3" w:rsidRPr="006B2E47" w:rsidRDefault="008838C3" w:rsidP="00BA5DAC">
      <w:pPr>
        <w:widowControl/>
        <w:shd w:val="clear" w:color="auto" w:fill="FFFFFF"/>
        <w:spacing w:line="560" w:lineRule="exact"/>
        <w:jc w:val="center"/>
        <w:rPr>
          <w:rFonts w:ascii="Times New Roman" w:eastAsia="方正小标宋简体" w:hAnsi="Times New Roman" w:cs="Times New Roman"/>
          <w:color w:val="4B4B4B"/>
          <w:kern w:val="0"/>
          <w:sz w:val="44"/>
          <w:szCs w:val="44"/>
        </w:rPr>
      </w:pPr>
      <w:r w:rsidRPr="006B2E47">
        <w:rPr>
          <w:rFonts w:ascii="Times New Roman" w:eastAsia="方正小标宋简体" w:hAnsi="Times New Roman" w:cs="Times New Roman"/>
          <w:bCs/>
          <w:color w:val="4B4B4B"/>
          <w:kern w:val="0"/>
          <w:sz w:val="44"/>
          <w:szCs w:val="44"/>
        </w:rPr>
        <w:t>高等学校课程思政建设指导纲要</w:t>
      </w:r>
    </w:p>
    <w:p w14:paraId="375EABC5" w14:textId="6A714F4C"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14:paraId="45F064C8" w14:textId="3C601866" w:rsid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一、全面推进课程思政建设是落实立德树人根本任务的战略举措</w:t>
      </w:r>
    </w:p>
    <w:p w14:paraId="4D94D041" w14:textId="44D7AA5E" w:rsidR="008838C3" w:rsidRPr="006B2E47" w:rsidRDefault="006B2E47" w:rsidP="006B2E47">
      <w:pPr>
        <w:tabs>
          <w:tab w:val="left" w:pos="3210"/>
        </w:tabs>
        <w:rPr>
          <w:rFonts w:ascii="Times New Roman" w:eastAsia="方正黑体_GBK" w:hAnsi="Times New Roman" w:cs="Times New Roman"/>
          <w:sz w:val="32"/>
          <w:szCs w:val="32"/>
        </w:rPr>
      </w:pPr>
      <w:r>
        <w:rPr>
          <w:rFonts w:ascii="Times New Roman" w:eastAsia="方正黑体_GBK" w:hAnsi="Times New Roman" w:cs="Times New Roman"/>
          <w:sz w:val="32"/>
          <w:szCs w:val="32"/>
        </w:rPr>
        <w:tab/>
      </w:r>
      <w:bookmarkStart w:id="0" w:name="_GoBack"/>
      <w:bookmarkEnd w:id="0"/>
    </w:p>
    <w:p w14:paraId="325719AF" w14:textId="6272665A"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lastRenderedPageBreak/>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主力军</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、课程建设</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主战场</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、课堂教学</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主渠道</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，让所有高校、所有教师、所有课程都承担好育人责任，守好一段渠、种好责任田，使各类课程与思政课程同向同行，将显性教育和隐性教育相统一，形成协同效应，构建全员全程全方位育人大格局。</w:t>
      </w:r>
    </w:p>
    <w:p w14:paraId="52811DEC" w14:textId="47884EF6"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二、课程思政建设是全面提高人才培养质量的重要任务</w:t>
      </w:r>
    </w:p>
    <w:p w14:paraId="3E65CE49" w14:textId="4A6915C8"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高等学校人才培养是育人和育才相统一的过程。建设高水平人才培养体系，必须将思想政治工作体系贯通其中，必须抓好课程思政建设，解决好专业教育和思政教育</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两张皮</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w:t>
      </w:r>
      <w:r w:rsidRPr="006B2E47">
        <w:rPr>
          <w:rFonts w:ascii="Times New Roman" w:eastAsia="方正仿宋_GBK" w:hAnsi="Times New Roman" w:cs="Times New Roman"/>
          <w:color w:val="4B4B4B"/>
          <w:kern w:val="0"/>
          <w:sz w:val="32"/>
          <w:szCs w:val="32"/>
        </w:rPr>
        <w:lastRenderedPageBreak/>
        <w:t>课程和教学方式中蕴含的思想政治教育资源，让学生通过学习，掌握事物发展规律，通晓天下道理，丰富学识，增长见识，塑造品格，努力成为德智体美劳全面发展的社会主义建设者和接班人。</w:t>
      </w:r>
    </w:p>
    <w:p w14:paraId="62A7A168" w14:textId="61D92877"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三、明确课程思政建设目标要求和内容重点</w:t>
      </w:r>
    </w:p>
    <w:p w14:paraId="53E7F948" w14:textId="761E228A"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14:paraId="05532B95" w14:textId="3137585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14:paraId="62BBA03C" w14:textId="3F8A903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推进习近平新时代中国特色社会主义思想进教材进课堂进头脑。</w:t>
      </w:r>
      <w:r w:rsidRPr="006B2E47">
        <w:rPr>
          <w:rFonts w:ascii="Times New Roman" w:eastAsia="方正仿宋_GBK" w:hAnsi="Times New Roman" w:cs="Times New Roman"/>
          <w:color w:val="4B4B4B"/>
          <w:kern w:val="0"/>
          <w:sz w:val="32"/>
          <w:szCs w:val="32"/>
        </w:rPr>
        <w:t>坚持不懈用习近平新时代中国特色社会主义思想铸魂育人，引导学生了解世情国情党情民情，增强对党的创新理论的政治认同、思想认同、情感认同，坚定中国特色社会主义道路自信、理论自信、制度自信、文化自信。</w:t>
      </w:r>
    </w:p>
    <w:p w14:paraId="52FF04F9" w14:textId="53277364"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培育和践行社会主义核心价值观。</w:t>
      </w:r>
      <w:r w:rsidRPr="006B2E47">
        <w:rPr>
          <w:rFonts w:ascii="Times New Roman" w:eastAsia="方正仿宋_GBK" w:hAnsi="Times New Roman" w:cs="Times New Roman"/>
          <w:color w:val="4B4B4B"/>
          <w:kern w:val="0"/>
          <w:sz w:val="32"/>
          <w:szCs w:val="32"/>
        </w:rPr>
        <w:t>教育引导学生把国家、社会、公民的价值要求融为一体，提高个人的爱国、敬业、诚信、友善修养，自觉把小我融入大我，不断追求国</w:t>
      </w:r>
      <w:r w:rsidRPr="006B2E47">
        <w:rPr>
          <w:rFonts w:ascii="Times New Roman" w:eastAsia="方正仿宋_GBK" w:hAnsi="Times New Roman" w:cs="Times New Roman"/>
          <w:color w:val="4B4B4B"/>
          <w:kern w:val="0"/>
          <w:sz w:val="32"/>
          <w:szCs w:val="32"/>
        </w:rPr>
        <w:lastRenderedPageBreak/>
        <w:t>家的富强、民主、文明、和谐和社会的自由、平等、公正、法治，将社会主义核心价值观内化为精神追求、外化为自觉行动。</w:t>
      </w:r>
    </w:p>
    <w:p w14:paraId="1C6EA2DF" w14:textId="0145187F"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加强中华优秀传统文化教育。</w:t>
      </w:r>
      <w:r w:rsidRPr="006B2E47">
        <w:rPr>
          <w:rFonts w:ascii="Times New Roman" w:eastAsia="方正仿宋_GBK" w:hAnsi="Times New Roman" w:cs="Times New Roman"/>
          <w:color w:val="4B4B4B"/>
          <w:kern w:val="0"/>
          <w:sz w:val="32"/>
          <w:szCs w:val="32"/>
        </w:rPr>
        <w:t>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14:paraId="5B6AF364" w14:textId="551D0C8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深入开展宪法法治教育。</w:t>
      </w:r>
      <w:r w:rsidRPr="006B2E47">
        <w:rPr>
          <w:rFonts w:ascii="Times New Roman" w:eastAsia="方正仿宋_GBK" w:hAnsi="Times New Roman" w:cs="Times New Roman"/>
          <w:color w:val="4B4B4B"/>
          <w:kern w:val="0"/>
          <w:sz w:val="32"/>
          <w:szCs w:val="32"/>
        </w:rPr>
        <w:t>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14:paraId="31082DE1" w14:textId="4F7E3FCA"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深化职业理想和职业道德教育。</w:t>
      </w:r>
      <w:r w:rsidRPr="006B2E47">
        <w:rPr>
          <w:rFonts w:ascii="Times New Roman" w:eastAsia="方正仿宋_GBK" w:hAnsi="Times New Roman" w:cs="Times New Roman"/>
          <w:color w:val="4B4B4B"/>
          <w:kern w:val="0"/>
          <w:sz w:val="32"/>
          <w:szCs w:val="32"/>
        </w:rPr>
        <w:t>教育引导学生深刻理解并自觉实践各行业的职业精神和职业规范，增强职业责任感，培养遵纪守法、爱岗敬业、无私奉献、诚实守信、公道办事、开拓创新的职业品格和行为习惯。</w:t>
      </w:r>
    </w:p>
    <w:p w14:paraId="21D4CF75" w14:textId="5B61835A"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四、科学设计课程思政教学体系</w:t>
      </w:r>
    </w:p>
    <w:p w14:paraId="7C277040" w14:textId="77746CD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w:t>
      </w:r>
      <w:r w:rsidRPr="006B2E47">
        <w:rPr>
          <w:rFonts w:ascii="Times New Roman" w:eastAsia="方正仿宋_GBK" w:hAnsi="Times New Roman" w:cs="Times New Roman"/>
          <w:color w:val="4B4B4B"/>
          <w:kern w:val="0"/>
          <w:sz w:val="32"/>
          <w:szCs w:val="32"/>
        </w:rPr>
        <w:lastRenderedPageBreak/>
        <w:t>持续改进，不断提升学生的课程学习体验、学习效果，坚决防止</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贴标签</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两张皮</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w:t>
      </w:r>
    </w:p>
    <w:p w14:paraId="100A42A9" w14:textId="4F42EA59"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公共基础课程。</w:t>
      </w:r>
      <w:r w:rsidRPr="006B2E47">
        <w:rPr>
          <w:rFonts w:ascii="Times New Roman" w:eastAsia="方正仿宋_GBK" w:hAnsi="Times New Roman" w:cs="Times New Roman"/>
          <w:color w:val="4B4B4B"/>
          <w:kern w:val="0"/>
          <w:sz w:val="32"/>
          <w:szCs w:val="32"/>
        </w:rPr>
        <w:t>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14:paraId="74AC0729" w14:textId="13DC88CF"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专业教育课程。</w:t>
      </w:r>
      <w:r w:rsidRPr="006B2E47">
        <w:rPr>
          <w:rFonts w:ascii="Times New Roman" w:eastAsia="方正仿宋_GBK" w:hAnsi="Times New Roman" w:cs="Times New Roman"/>
          <w:color w:val="4B4B4B"/>
          <w:kern w:val="0"/>
          <w:sz w:val="32"/>
          <w:szCs w:val="32"/>
        </w:rPr>
        <w:t>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14:paraId="069BB1D3" w14:textId="434F4597"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实践类课程。</w:t>
      </w:r>
      <w:r w:rsidRPr="006B2E47">
        <w:rPr>
          <w:rFonts w:ascii="Times New Roman" w:eastAsia="方正仿宋_GBK" w:hAnsi="Times New Roman" w:cs="Times New Roman"/>
          <w:color w:val="4B4B4B"/>
          <w:kern w:val="0"/>
          <w:sz w:val="32"/>
          <w:szCs w:val="32"/>
        </w:rPr>
        <w:t>专业实验实践课程，要注重学思结合、知行统一，增强学生勇于探索的创新精神、善于解决问题的实践能力。创新创业教育课程，要注重让学生</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敢闯会创</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，在亲身参与中增强创新精神、创造意识和创业能力。社会实践类课程，要注重教育和引导学生弘扬劳动精神，将</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读万卷书</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与</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行万里路</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相结合，扎根中国大地了解国情民情，在实践中增长智慧才干，在艰苦奋斗中锤炼意志品质。</w:t>
      </w:r>
    </w:p>
    <w:p w14:paraId="1E019DEE" w14:textId="32AEC65C"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五、结合专业特点分类推进课程思政建设</w:t>
      </w:r>
    </w:p>
    <w:p w14:paraId="3F1488BB" w14:textId="2C6F0E95"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lastRenderedPageBreak/>
        <w:t>专业课程是课程思政建设的基本载体。</w:t>
      </w:r>
      <w:r w:rsidRPr="006B2E47">
        <w:rPr>
          <w:rFonts w:ascii="Times New Roman" w:eastAsia="方正仿宋_GBK" w:hAnsi="Times New Roman" w:cs="Times New Roman"/>
          <w:color w:val="4B4B4B"/>
          <w:kern w:val="0"/>
          <w:sz w:val="32"/>
          <w:szCs w:val="32"/>
        </w:rPr>
        <w:t>要深入梳理专业课教学内容，结合不同课程特点、思维方法和价值理念，深入挖掘课程思政元素，有机融入课程教学，达到润物无声的育人效果。</w:t>
      </w:r>
    </w:p>
    <w:p w14:paraId="11CE3C89" w14:textId="6E90089B"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文学、历史学、哲学类专业课程。</w:t>
      </w:r>
      <w:r w:rsidRPr="006B2E47">
        <w:rPr>
          <w:rFonts w:ascii="Times New Roman" w:eastAsia="方正仿宋_GBK" w:hAnsi="Times New Roman" w:cs="Times New Roman"/>
          <w:color w:val="4B4B4B"/>
          <w:kern w:val="0"/>
          <w:sz w:val="32"/>
          <w:szCs w:val="32"/>
        </w:rPr>
        <w:t>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14:paraId="2FF51C00" w14:textId="6ECDBEB8"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经济学、管理学、法学类专业课程。</w:t>
      </w:r>
      <w:r w:rsidRPr="006B2E47">
        <w:rPr>
          <w:rFonts w:ascii="Times New Roman" w:eastAsia="方正仿宋_GBK" w:hAnsi="Times New Roman" w:cs="Times New Roman"/>
          <w:color w:val="4B4B4B"/>
          <w:kern w:val="0"/>
          <w:sz w:val="32"/>
          <w:szCs w:val="32"/>
        </w:rPr>
        <w:t>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694009BC" w14:textId="36B3F8AE"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教育学类专业课程。</w:t>
      </w:r>
      <w:r w:rsidRPr="006B2E47">
        <w:rPr>
          <w:rFonts w:ascii="Times New Roman" w:eastAsia="方正仿宋_GBK" w:hAnsi="Times New Roman" w:cs="Times New Roman"/>
          <w:color w:val="4B4B4B"/>
          <w:kern w:val="0"/>
          <w:sz w:val="32"/>
          <w:szCs w:val="32"/>
        </w:rPr>
        <w:t>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四有</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好老师，坚定不移走中国特色社会主义教育发展道路。体育类课程要树立健康第</w:t>
      </w:r>
      <w:r w:rsidRPr="006B2E47">
        <w:rPr>
          <w:rFonts w:ascii="Times New Roman" w:eastAsia="方正仿宋_GBK" w:hAnsi="Times New Roman" w:cs="Times New Roman"/>
          <w:color w:val="4B4B4B"/>
          <w:kern w:val="0"/>
          <w:sz w:val="32"/>
          <w:szCs w:val="32"/>
        </w:rPr>
        <w:lastRenderedPageBreak/>
        <w:t>一的教育理念，注重爱国主义教育和传统文化教育，培养学生顽强拼搏、奋斗有我的信念，激发学生提升全民族身体素质的责任感。</w:t>
      </w:r>
    </w:p>
    <w:p w14:paraId="58C2540D" w14:textId="5A815CE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理学、工学类专业课程。</w:t>
      </w:r>
      <w:r w:rsidRPr="006B2E47">
        <w:rPr>
          <w:rFonts w:ascii="Times New Roman" w:eastAsia="方正仿宋_GBK" w:hAnsi="Times New Roman" w:cs="Times New Roman"/>
          <w:color w:val="4B4B4B"/>
          <w:kern w:val="0"/>
          <w:sz w:val="32"/>
          <w:szCs w:val="32"/>
        </w:rPr>
        <w:t>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14:paraId="321F6000" w14:textId="5DA57F7A"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农学类专业课程。</w:t>
      </w:r>
      <w:r w:rsidRPr="006B2E47">
        <w:rPr>
          <w:rFonts w:ascii="Times New Roman" w:eastAsia="方正仿宋_GBK" w:hAnsi="Times New Roman" w:cs="Times New Roman"/>
          <w:color w:val="4B4B4B"/>
          <w:kern w:val="0"/>
          <w:sz w:val="32"/>
          <w:szCs w:val="32"/>
        </w:rPr>
        <w:t>要在课程教学中加强生态文明教育，引导学生树立和践行绿水青山就是金山银山的理念。要注重培养学生的</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大国三农</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情怀，引导学生以强农兴农为己任，</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懂农业、爱农村、爱农民</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，树立把论文写在祖国大地上的意识和信念，增强学生服务农业农村现代化、服务乡村全面振兴的使命感和责任感，培养知农爱农创新人才。</w:t>
      </w:r>
    </w:p>
    <w:p w14:paraId="78B29B57" w14:textId="0038DCD5"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t>——</w:t>
      </w:r>
      <w:r w:rsidRPr="006B2E47">
        <w:rPr>
          <w:rFonts w:ascii="Times New Roman" w:eastAsia="方正楷体_GBK" w:hAnsi="Times New Roman" w:cs="Times New Roman"/>
          <w:color w:val="4B4B4B"/>
          <w:kern w:val="0"/>
          <w:sz w:val="32"/>
          <w:szCs w:val="32"/>
        </w:rPr>
        <w:t>医学类专业课程。</w:t>
      </w:r>
      <w:r w:rsidRPr="006B2E47">
        <w:rPr>
          <w:rFonts w:ascii="Times New Roman" w:eastAsia="方正仿宋_GBK" w:hAnsi="Times New Roman" w:cs="Times New Roman"/>
          <w:color w:val="4B4B4B"/>
          <w:kern w:val="0"/>
          <w:sz w:val="32"/>
          <w:szCs w:val="32"/>
        </w:rPr>
        <w:t>要在课程教学中注重加强医德医风教育，着力培养学生</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敬佑生命、救死扶伤、甘于奉献、大爱无疆</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76FE5369" w14:textId="426BE8AE"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lastRenderedPageBreak/>
        <w:t>——</w:t>
      </w:r>
      <w:r w:rsidRPr="006B2E47">
        <w:rPr>
          <w:rFonts w:ascii="Times New Roman" w:eastAsia="方正楷体_GBK" w:hAnsi="Times New Roman" w:cs="Times New Roman"/>
          <w:color w:val="4B4B4B"/>
          <w:kern w:val="0"/>
          <w:sz w:val="32"/>
          <w:szCs w:val="32"/>
        </w:rPr>
        <w:t>艺术学类专业课程。</w:t>
      </w:r>
      <w:r w:rsidRPr="006B2E47">
        <w:rPr>
          <w:rFonts w:ascii="Times New Roman" w:eastAsia="方正仿宋_GBK" w:hAnsi="Times New Roman" w:cs="Times New Roman"/>
          <w:color w:val="4B4B4B"/>
          <w:kern w:val="0"/>
          <w:sz w:val="32"/>
          <w:szCs w:val="32"/>
        </w:rPr>
        <w:t>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15D2D843" w14:textId="233F73B4"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高等职业学校要结合高职专业分类和课程设置情况，落实好分类推进相关要求。</w:t>
      </w:r>
    </w:p>
    <w:p w14:paraId="54BF3238" w14:textId="24CCFD98"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六、将课程思政融入课堂教学建设全过程</w:t>
      </w:r>
    </w:p>
    <w:p w14:paraId="45F66ACE" w14:textId="574167D2"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中国政法实务大讲堂</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新闻实务大讲堂</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等系列讲堂，深入开展</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青年红色筑梦之旅</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百万师生大实践</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等社会实践、志愿服务、实习实训活动，不断拓展课程思政建设方法和途径。</w:t>
      </w:r>
    </w:p>
    <w:p w14:paraId="196C4039" w14:textId="051CEE92"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七、提升教师课程思政建设的意识和能力</w:t>
      </w:r>
    </w:p>
    <w:p w14:paraId="68E886F2" w14:textId="4A22CA4C"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全面推进课程思政建设，教师是关键。要推动广大教师进一步强化育人意识，找准育人角度，提升育人能力，确保</w:t>
      </w:r>
      <w:r w:rsidRPr="006B2E47">
        <w:rPr>
          <w:rFonts w:ascii="Times New Roman" w:eastAsia="方正仿宋_GBK" w:hAnsi="Times New Roman" w:cs="Times New Roman"/>
          <w:color w:val="4B4B4B"/>
          <w:kern w:val="0"/>
          <w:sz w:val="32"/>
          <w:szCs w:val="32"/>
        </w:rPr>
        <w:lastRenderedPageBreak/>
        <w:t>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长江学者</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杰青</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、国家级教学名师等带头开展课程思政建设。</w:t>
      </w:r>
    </w:p>
    <w:p w14:paraId="3B8DF39E" w14:textId="4A662164"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14:paraId="4FC7B7FC" w14:textId="1714A09B"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八、建立健全课程思政建设质量评价体系和激励机制</w:t>
      </w:r>
    </w:p>
    <w:p w14:paraId="3BEA123E" w14:textId="1822A855"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w:t>
      </w:r>
      <w:r w:rsidRPr="006B2E47">
        <w:rPr>
          <w:rFonts w:ascii="Times New Roman" w:eastAsia="方正仿宋_GBK" w:hAnsi="Times New Roman" w:cs="Times New Roman"/>
          <w:color w:val="4B4B4B"/>
          <w:kern w:val="0"/>
          <w:sz w:val="32"/>
          <w:szCs w:val="32"/>
        </w:rPr>
        <w:lastRenderedPageBreak/>
        <w:t>专业学位教育指导委员会、行业职业教育教学指导委员会等专家组织作用，研究制订科学多元的课程思政评价标准。把课程思政建设成效作为</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双一流</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建设监测与成效评价、学科评估、本科教学评估、一流专业和一流课程建设、专业认证、</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双高计划</w:t>
      </w:r>
      <w:r w:rsidRPr="006B2E47">
        <w:rPr>
          <w:rFonts w:ascii="Times New Roman" w:eastAsia="方正仿宋_GBK" w:hAnsi="Times New Roman" w:cs="Times New Roman"/>
          <w:color w:val="4B4B4B"/>
          <w:kern w:val="0"/>
          <w:sz w:val="32"/>
          <w:szCs w:val="32"/>
        </w:rPr>
        <w:t>”</w:t>
      </w:r>
      <w:r w:rsidRPr="006B2E47">
        <w:rPr>
          <w:rFonts w:ascii="Times New Roman" w:eastAsia="方正仿宋_GBK" w:hAnsi="Times New Roman" w:cs="Times New Roman"/>
          <w:color w:val="4B4B4B"/>
          <w:kern w:val="0"/>
          <w:sz w:val="32"/>
          <w:szCs w:val="32"/>
        </w:rPr>
        <w:t>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14:paraId="1DCAAA3E" w14:textId="152BF116" w:rsidR="008838C3" w:rsidRPr="006B2E47" w:rsidRDefault="008838C3" w:rsidP="00BA5DAC">
      <w:pPr>
        <w:widowControl/>
        <w:shd w:val="clear" w:color="auto" w:fill="FFFFFF"/>
        <w:spacing w:line="560" w:lineRule="exact"/>
        <w:ind w:firstLineChars="200" w:firstLine="640"/>
        <w:rPr>
          <w:rFonts w:ascii="Times New Roman" w:eastAsia="方正黑体_GBK" w:hAnsi="Times New Roman" w:cs="Times New Roman"/>
          <w:color w:val="4B4B4B"/>
          <w:kern w:val="0"/>
          <w:sz w:val="32"/>
          <w:szCs w:val="32"/>
        </w:rPr>
      </w:pPr>
      <w:r w:rsidRPr="006B2E47">
        <w:rPr>
          <w:rFonts w:ascii="Times New Roman" w:eastAsia="方正黑体_GBK" w:hAnsi="Times New Roman" w:cs="Times New Roman"/>
          <w:bCs/>
          <w:color w:val="4B4B4B"/>
          <w:kern w:val="0"/>
          <w:sz w:val="32"/>
          <w:szCs w:val="32"/>
        </w:rPr>
        <w:t>九、加强课程思政建设组织实施和条件保障</w:t>
      </w:r>
    </w:p>
    <w:p w14:paraId="02F1DE93" w14:textId="14D0A19E"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仿宋_GBK" w:hAnsi="Times New Roman" w:cs="Times New Roman"/>
          <w:color w:val="4B4B4B"/>
          <w:kern w:val="0"/>
          <w:sz w:val="32"/>
          <w:szCs w:val="32"/>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14:paraId="13F45CE9" w14:textId="21F6C023"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黑体_GBK" w:hAnsi="Times New Roman" w:cs="Times New Roman"/>
          <w:color w:val="4B4B4B"/>
          <w:kern w:val="0"/>
          <w:sz w:val="32"/>
          <w:szCs w:val="32"/>
        </w:rPr>
        <w:t>加强组织领导。</w:t>
      </w:r>
      <w:r w:rsidRPr="006B2E47">
        <w:rPr>
          <w:rFonts w:ascii="Times New Roman" w:eastAsia="方正仿宋_GBK" w:hAnsi="Times New Roman" w:cs="Times New Roman"/>
          <w:color w:val="4B4B4B"/>
          <w:kern w:val="0"/>
          <w:sz w:val="32"/>
          <w:szCs w:val="32"/>
        </w:rPr>
        <w:t>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14:paraId="209D1045" w14:textId="72193370"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color w:val="4B4B4B"/>
          <w:kern w:val="0"/>
          <w:sz w:val="32"/>
          <w:szCs w:val="32"/>
        </w:rPr>
      </w:pPr>
      <w:r w:rsidRPr="006B2E47">
        <w:rPr>
          <w:rFonts w:ascii="Times New Roman" w:eastAsia="方正楷体_GBK" w:hAnsi="Times New Roman" w:cs="Times New Roman"/>
          <w:color w:val="4B4B4B"/>
          <w:kern w:val="0"/>
          <w:sz w:val="32"/>
          <w:szCs w:val="32"/>
        </w:rPr>
        <w:lastRenderedPageBreak/>
        <w:t>加强支持保障。</w:t>
      </w:r>
      <w:r w:rsidRPr="006B2E47">
        <w:rPr>
          <w:rFonts w:ascii="Times New Roman" w:eastAsia="方正仿宋_GBK" w:hAnsi="Times New Roman" w:cs="Times New Roman"/>
          <w:color w:val="4B4B4B"/>
          <w:kern w:val="0"/>
          <w:sz w:val="32"/>
          <w:szCs w:val="32"/>
        </w:rPr>
        <w:t>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14:paraId="7B0A1BB7" w14:textId="3ACAFCF7" w:rsidR="008838C3" w:rsidRPr="006B2E47" w:rsidRDefault="008838C3" w:rsidP="00BA5DAC">
      <w:pPr>
        <w:widowControl/>
        <w:shd w:val="clear" w:color="auto" w:fill="FFFFFF"/>
        <w:spacing w:line="560" w:lineRule="exact"/>
        <w:ind w:firstLineChars="200" w:firstLine="640"/>
        <w:rPr>
          <w:rFonts w:ascii="Times New Roman" w:eastAsia="方正仿宋_GBK" w:hAnsi="Times New Roman" w:cs="Times New Roman"/>
          <w:sz w:val="32"/>
          <w:szCs w:val="32"/>
        </w:rPr>
      </w:pPr>
      <w:r w:rsidRPr="006B2E47">
        <w:rPr>
          <w:rFonts w:ascii="Times New Roman" w:eastAsia="方正楷体_GBK" w:hAnsi="Times New Roman" w:cs="Times New Roman"/>
          <w:color w:val="4B4B4B"/>
          <w:kern w:val="0"/>
          <w:sz w:val="32"/>
          <w:szCs w:val="32"/>
        </w:rPr>
        <w:t>加强示范引领。</w:t>
      </w:r>
      <w:r w:rsidRPr="006B2E47">
        <w:rPr>
          <w:rFonts w:ascii="Times New Roman" w:eastAsia="方正仿宋_GBK" w:hAnsi="Times New Roman" w:cs="Times New Roman"/>
          <w:color w:val="4B4B4B"/>
          <w:kern w:val="0"/>
          <w:sz w:val="32"/>
          <w:szCs w:val="32"/>
        </w:rPr>
        <w:t>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sectPr w:rsidR="008838C3" w:rsidRPr="006B2E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0682" w14:textId="77777777" w:rsidR="000270DC" w:rsidRDefault="000270DC" w:rsidP="005908AD">
      <w:r>
        <w:separator/>
      </w:r>
    </w:p>
  </w:endnote>
  <w:endnote w:type="continuationSeparator" w:id="0">
    <w:p w14:paraId="43147455" w14:textId="77777777" w:rsidR="000270DC" w:rsidRDefault="000270DC" w:rsidP="0059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1997"/>
      <w:docPartObj>
        <w:docPartGallery w:val="Page Numbers (Bottom of Page)"/>
        <w:docPartUnique/>
      </w:docPartObj>
    </w:sdtPr>
    <w:sdtEndPr/>
    <w:sdtContent>
      <w:p w14:paraId="31CC5F34" w14:textId="130A72A6" w:rsidR="005908AD" w:rsidRDefault="005908AD">
        <w:pPr>
          <w:pStyle w:val="a5"/>
          <w:jc w:val="center"/>
        </w:pPr>
        <w:r>
          <w:fldChar w:fldCharType="begin"/>
        </w:r>
        <w:r>
          <w:instrText>PAGE   \* MERGEFORMAT</w:instrText>
        </w:r>
        <w:r>
          <w:fldChar w:fldCharType="separate"/>
        </w:r>
        <w:r w:rsidR="006B2E47" w:rsidRPr="006B2E47">
          <w:rPr>
            <w:noProof/>
            <w:lang w:val="zh-CN"/>
          </w:rPr>
          <w:t>3</w:t>
        </w:r>
        <w:r>
          <w:fldChar w:fldCharType="end"/>
        </w:r>
      </w:p>
    </w:sdtContent>
  </w:sdt>
  <w:p w14:paraId="0825C16D" w14:textId="77777777" w:rsidR="005908AD" w:rsidRDefault="00590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D6718" w14:textId="77777777" w:rsidR="000270DC" w:rsidRDefault="000270DC" w:rsidP="005908AD">
      <w:r>
        <w:separator/>
      </w:r>
    </w:p>
  </w:footnote>
  <w:footnote w:type="continuationSeparator" w:id="0">
    <w:p w14:paraId="2500B202" w14:textId="77777777" w:rsidR="000270DC" w:rsidRDefault="000270DC" w:rsidP="0059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C3"/>
    <w:rsid w:val="000270DC"/>
    <w:rsid w:val="004727BC"/>
    <w:rsid w:val="005908AD"/>
    <w:rsid w:val="005F7A4C"/>
    <w:rsid w:val="006403F2"/>
    <w:rsid w:val="006B2E47"/>
    <w:rsid w:val="008838C3"/>
    <w:rsid w:val="00BA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9539"/>
  <w15:chartTrackingRefBased/>
  <w15:docId w15:val="{8EA422EA-6645-4239-9229-27D4E0CC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AD"/>
    <w:rPr>
      <w:sz w:val="18"/>
      <w:szCs w:val="18"/>
    </w:rPr>
  </w:style>
  <w:style w:type="paragraph" w:styleId="a5">
    <w:name w:val="footer"/>
    <w:basedOn w:val="a"/>
    <w:link w:val="a6"/>
    <w:uiPriority w:val="99"/>
    <w:unhideWhenUsed/>
    <w:rsid w:val="005908AD"/>
    <w:pPr>
      <w:tabs>
        <w:tab w:val="center" w:pos="4153"/>
        <w:tab w:val="right" w:pos="8306"/>
      </w:tabs>
      <w:snapToGrid w:val="0"/>
      <w:jc w:val="left"/>
    </w:pPr>
    <w:rPr>
      <w:sz w:val="18"/>
      <w:szCs w:val="18"/>
    </w:rPr>
  </w:style>
  <w:style w:type="character" w:customStyle="1" w:styleId="a6">
    <w:name w:val="页脚 字符"/>
    <w:basedOn w:val="a0"/>
    <w:link w:val="a5"/>
    <w:uiPriority w:val="99"/>
    <w:rsid w:val="005908AD"/>
    <w:rPr>
      <w:sz w:val="18"/>
      <w:szCs w:val="18"/>
    </w:rPr>
  </w:style>
  <w:style w:type="paragraph" w:styleId="a7">
    <w:name w:val="Balloon Text"/>
    <w:basedOn w:val="a"/>
    <w:link w:val="a8"/>
    <w:uiPriority w:val="99"/>
    <w:semiHidden/>
    <w:unhideWhenUsed/>
    <w:rsid w:val="005908AD"/>
    <w:rPr>
      <w:sz w:val="18"/>
      <w:szCs w:val="18"/>
    </w:rPr>
  </w:style>
  <w:style w:type="character" w:customStyle="1" w:styleId="a8">
    <w:name w:val="批注框文本 字符"/>
    <w:basedOn w:val="a0"/>
    <w:link w:val="a7"/>
    <w:uiPriority w:val="99"/>
    <w:semiHidden/>
    <w:rsid w:val="00590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62285">
      <w:bodyDiv w:val="1"/>
      <w:marLeft w:val="0"/>
      <w:marRight w:val="0"/>
      <w:marTop w:val="0"/>
      <w:marBottom w:val="0"/>
      <w:divBdr>
        <w:top w:val="none" w:sz="0" w:space="0" w:color="auto"/>
        <w:left w:val="none" w:sz="0" w:space="0" w:color="auto"/>
        <w:bottom w:val="none" w:sz="0" w:space="0" w:color="auto"/>
        <w:right w:val="none" w:sz="0" w:space="0" w:color="auto"/>
      </w:divBdr>
      <w:divsChild>
        <w:div w:id="99570887">
          <w:marLeft w:val="0"/>
          <w:marRight w:val="0"/>
          <w:marTop w:val="0"/>
          <w:marBottom w:val="0"/>
          <w:divBdr>
            <w:top w:val="none" w:sz="0" w:space="0" w:color="auto"/>
            <w:left w:val="none" w:sz="0" w:space="0" w:color="auto"/>
            <w:bottom w:val="none" w:sz="0" w:space="0" w:color="auto"/>
            <w:right w:val="none" w:sz="0" w:space="0" w:color="auto"/>
          </w:divBdr>
          <w:divsChild>
            <w:div w:id="2061592320">
              <w:marLeft w:val="0"/>
              <w:marRight w:val="0"/>
              <w:marTop w:val="0"/>
              <w:marBottom w:val="0"/>
              <w:divBdr>
                <w:top w:val="none" w:sz="0" w:space="0" w:color="auto"/>
                <w:left w:val="none" w:sz="0" w:space="0" w:color="auto"/>
                <w:bottom w:val="none" w:sz="0" w:space="0" w:color="auto"/>
                <w:right w:val="none" w:sz="0" w:space="0" w:color="auto"/>
              </w:divBdr>
              <w:divsChild>
                <w:div w:id="2030452513">
                  <w:marLeft w:val="0"/>
                  <w:marRight w:val="0"/>
                  <w:marTop w:val="0"/>
                  <w:marBottom w:val="0"/>
                  <w:divBdr>
                    <w:top w:val="single" w:sz="6" w:space="31" w:color="BCBCBC"/>
                    <w:left w:val="single" w:sz="6" w:space="31" w:color="BCBCBC"/>
                    <w:bottom w:val="single" w:sz="6" w:space="15" w:color="BCBCBC"/>
                    <w:right w:val="single" w:sz="6" w:space="31" w:color="BCBCBC"/>
                  </w:divBdr>
                  <w:divsChild>
                    <w:div w:id="456219234">
                      <w:marLeft w:val="0"/>
                      <w:marRight w:val="0"/>
                      <w:marTop w:val="0"/>
                      <w:marBottom w:val="0"/>
                      <w:divBdr>
                        <w:top w:val="none" w:sz="0" w:space="0" w:color="auto"/>
                        <w:left w:val="none" w:sz="0" w:space="0" w:color="auto"/>
                        <w:bottom w:val="none" w:sz="0" w:space="0" w:color="auto"/>
                        <w:right w:val="none" w:sz="0" w:space="0" w:color="auto"/>
                      </w:divBdr>
                      <w:divsChild>
                        <w:div w:id="330447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xuwei</dc:creator>
  <cp:keywords/>
  <dc:description/>
  <cp:lastModifiedBy>Windows 用户</cp:lastModifiedBy>
  <cp:revision>7</cp:revision>
  <cp:lastPrinted>2022-05-27T02:52:00Z</cp:lastPrinted>
  <dcterms:created xsi:type="dcterms:W3CDTF">2020-06-05T08:51:00Z</dcterms:created>
  <dcterms:modified xsi:type="dcterms:W3CDTF">2022-05-27T03:07:00Z</dcterms:modified>
</cp:coreProperties>
</file>